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sz w:val="36"/>
          <w:szCs w:val="36"/>
          <w:u w:val="single"/>
        </w:rPr>
        <w:t>Organizace školního roku 2021 – 2022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</w:rPr>
        <w:t>MŠ Hříšice je jednotřídní.  Zřizovatelem MŠ je Obec Hříšice.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</w:rPr>
        <w:t>Školní rok 2021 – 2022 začíná ve středu 1. září 2021.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8"/>
          <w:szCs w:val="28"/>
        </w:rPr>
        <w:t>Provozní doba MŠ Hříšice je  6. 30 – 15. 45 hodin.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sz w:val="32"/>
          <w:szCs w:val="32"/>
          <w:u w:val="single"/>
        </w:rPr>
        <w:t>Složení třídy: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</w:rPr>
        <w:t>Počet zapsaných dětí je 21. Z tohoto počtu je 7 děvčátek a 14 chlapečků.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</w:rPr>
        <w:t>Děti podle místa bydliště:  Hříšice : 16           Vystrčenovice: 2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</w:rPr>
        <w:t xml:space="preserve">                                          </w:t>
      </w:r>
      <w:r>
        <w:rPr>
          <w:rFonts w:ascii="Arial" w:hAnsi="Arial"/>
          <w:b w:val="false"/>
          <w:bCs w:val="false"/>
          <w:sz w:val="28"/>
          <w:szCs w:val="28"/>
        </w:rPr>
        <w:t xml:space="preserve">Dačice :   1           Malý Pěčín:     2    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</w:rPr>
        <w:t xml:space="preserve">                                                                                                  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</w:rPr>
        <w:t xml:space="preserve">Děti podle věku: 2 – 3 roky : 5 dětí       3 – 4 roky : 5 dětí    6 – 7 let:  2 děti   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</w:rPr>
        <w:t xml:space="preserve">                           </w:t>
      </w:r>
      <w:r>
        <w:rPr>
          <w:rFonts w:ascii="Arial" w:hAnsi="Arial"/>
          <w:b w:val="false"/>
          <w:bCs w:val="false"/>
          <w:sz w:val="28"/>
          <w:szCs w:val="28"/>
        </w:rPr>
        <w:t>4 – 5 let :    6 děti       5 – 6 let :    3 dětí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</w:rPr>
        <w:t xml:space="preserve">                                       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sz w:val="32"/>
          <w:szCs w:val="32"/>
          <w:u w:val="single"/>
        </w:rPr>
        <w:t xml:space="preserve">Organizace provozu školky : 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Školné : 200,- Kč měsíčně * Předškolní děti a děti s odkladem školné neplatí.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Stravné : 3 – 6 let : přesnídávka: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9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,- / oběd: 23,- / svačina: 8,- /  celkem: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40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,-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       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6 – 7 let: přesnídávka: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10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,- / oběd: 24,- / svačina: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9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,- /  celkem: 4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>3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,-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Stravné i školné se platí bezhotovostně převodem z účtu do 15. dne v měsíci,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přehled plateb je vždy na nástěnce v šatně dětí – je třeba sledovat – aktuality.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sz w:val="32"/>
          <w:szCs w:val="32"/>
          <w:u w:val="single"/>
        </w:rPr>
        <w:t>Provoz MŠ Hříšice v prázdninových termínech: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Podzimní prázdniny: 27. a </w:t>
      </w:r>
      <w:r>
        <w:rPr>
          <w:rFonts w:ascii="Arial" w:hAnsi="Arial"/>
          <w:b w:val="false"/>
          <w:bCs w:val="false"/>
          <w:color w:val="C9211E"/>
          <w:sz w:val="28"/>
          <w:szCs w:val="28"/>
          <w:u w:val="none"/>
        </w:rPr>
        <w:t>29 října 2021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(středa a pátek) : středa: MŠ provoz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                                                                                        </w:t>
      </w:r>
      <w:r>
        <w:rPr>
          <w:rFonts w:ascii="Arial" w:hAnsi="Arial"/>
          <w:b w:val="false"/>
          <w:bCs w:val="false"/>
          <w:color w:val="C9211E"/>
          <w:sz w:val="28"/>
          <w:szCs w:val="28"/>
          <w:u w:val="none"/>
        </w:rPr>
        <w:t>pátek: MŠ uzavřena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Vánoční prázdniny: </w:t>
      </w:r>
      <w:r>
        <w:rPr>
          <w:rFonts w:ascii="Arial" w:hAnsi="Arial"/>
          <w:b w:val="false"/>
          <w:bCs w:val="false"/>
          <w:color w:val="C9211E"/>
          <w:sz w:val="28"/>
          <w:szCs w:val="28"/>
          <w:u w:val="none"/>
        </w:rPr>
        <w:t xml:space="preserve">23. prosince (čtvrtek) – 2. ledna (neděle): </w:t>
      </w:r>
      <w:r>
        <w:rPr>
          <w:rFonts w:ascii="Arial" w:hAnsi="Arial"/>
          <w:b w:val="false"/>
          <w:bCs w:val="false"/>
          <w:color w:val="BF0041"/>
          <w:sz w:val="28"/>
          <w:szCs w:val="28"/>
          <w:u w:val="none"/>
        </w:rPr>
        <w:t>MŠ uzavřená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color w:val="BF0041"/>
          <w:sz w:val="28"/>
          <w:szCs w:val="28"/>
          <w:u w:val="none"/>
        </w:rPr>
        <w:t xml:space="preserve">                                                                  </w:t>
      </w:r>
      <w:r>
        <w:rPr>
          <w:rFonts w:ascii="Arial" w:hAnsi="Arial"/>
          <w:b w:val="false"/>
          <w:bCs w:val="false"/>
          <w:color w:val="BF0041"/>
          <w:sz w:val="28"/>
          <w:szCs w:val="28"/>
          <w:u w:val="none"/>
        </w:rPr>
        <w:t>22. 12. středa  provoz jen do 12.00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color w:val="000000"/>
          <w:sz w:val="28"/>
          <w:szCs w:val="28"/>
          <w:u w:val="none"/>
        </w:rPr>
        <w:t xml:space="preserve">                                </w:t>
      </w:r>
      <w:r>
        <w:rPr>
          <w:rFonts w:ascii="Arial" w:hAnsi="Arial"/>
          <w:b w:val="false"/>
          <w:bCs w:val="false"/>
          <w:color w:val="000000"/>
          <w:sz w:val="28"/>
          <w:szCs w:val="28"/>
          <w:u w:val="single"/>
        </w:rPr>
        <w:t>provoz bude opět v pondělí 3. ledna 2022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Pololetní prázdniny: 4. února 2022 (pátek): MŠ otevřená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>Jarní prázdniny: 14. března – 20. března 2022: MŠ otevřená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Velikonoční prázdniny: 14. dubna 2020 (čtvrtek): </w:t>
      </w:r>
      <w:r>
        <w:rPr>
          <w:rFonts w:ascii="Arial" w:hAnsi="Arial"/>
          <w:b w:val="false"/>
          <w:bCs w:val="false"/>
          <w:color w:val="BF0041"/>
          <w:sz w:val="28"/>
          <w:szCs w:val="28"/>
          <w:u w:val="none"/>
        </w:rPr>
        <w:t>MŠ uzavřen</w:t>
      </w:r>
      <w:r>
        <w:rPr>
          <w:rFonts w:ascii="Arial" w:hAnsi="Arial"/>
          <w:b w:val="false"/>
          <w:bCs w:val="false"/>
          <w:color w:val="CC0066"/>
          <w:sz w:val="28"/>
          <w:szCs w:val="28"/>
          <w:u w:val="none"/>
        </w:rPr>
        <w:t>á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BF0041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color w:val="BF0041"/>
          <w:sz w:val="28"/>
          <w:szCs w:val="28"/>
          <w:u w:val="non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color w:val="000000"/>
          <w:sz w:val="28"/>
          <w:szCs w:val="28"/>
          <w:u w:val="none"/>
        </w:rPr>
        <w:t>Letní prázdniny:</w:t>
      </w:r>
      <w:r>
        <w:rPr>
          <w:rFonts w:ascii="Arial" w:hAnsi="Arial"/>
          <w:b w:val="false"/>
          <w:bCs w:val="false"/>
          <w:color w:val="BF0041"/>
          <w:sz w:val="28"/>
          <w:szCs w:val="28"/>
          <w:u w:val="none"/>
        </w:rPr>
        <w:t xml:space="preserve"> </w:t>
      </w:r>
      <w:r>
        <w:rPr>
          <w:rFonts w:ascii="Arial" w:hAnsi="Arial"/>
          <w:b w:val="false"/>
          <w:bCs w:val="false"/>
          <w:i/>
          <w:iCs/>
          <w:color w:val="BF0041"/>
          <w:sz w:val="28"/>
          <w:szCs w:val="28"/>
          <w:u w:val="none"/>
        </w:rPr>
        <w:t>30. června (středa): MŠ do 12.00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color w:val="BF0041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color w:val="BF0041"/>
          <w:sz w:val="28"/>
          <w:szCs w:val="28"/>
          <w:u w:val="none"/>
        </w:rPr>
        <w:t xml:space="preserve">                           </w:t>
      </w:r>
      <w:r>
        <w:rPr>
          <w:rFonts w:ascii="Arial" w:hAnsi="Arial"/>
          <w:b/>
          <w:bCs/>
          <w:color w:val="BF0041"/>
          <w:sz w:val="28"/>
          <w:szCs w:val="28"/>
          <w:u w:val="single"/>
        </w:rPr>
        <w:t>1. července – 19. srpna 2022: MŠ uzavřená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bCs/>
          <w:sz w:val="28"/>
          <w:szCs w:val="28"/>
          <w:u w:val="none"/>
        </w:rPr>
        <w:t xml:space="preserve">                         </w:t>
      </w:r>
      <w:r>
        <w:rPr>
          <w:rFonts w:ascii="Arial" w:hAnsi="Arial"/>
          <w:b w:val="false"/>
          <w:bCs w:val="false"/>
          <w:sz w:val="28"/>
          <w:szCs w:val="28"/>
          <w:u w:val="none"/>
        </w:rPr>
        <w:t xml:space="preserve">  </w:t>
      </w:r>
      <w:r>
        <w:rPr>
          <w:rFonts w:ascii="Arial" w:hAnsi="Arial"/>
          <w:b w:val="false"/>
          <w:bCs w:val="false"/>
          <w:sz w:val="28"/>
          <w:szCs w:val="28"/>
          <w:u w:val="single"/>
        </w:rPr>
        <w:t>Provoz opět od pondělí 22. srpna 2022.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LibreOffice/6.3.6.2$Windows_X86_64 LibreOffice_project/2196df99b074d8a661f4036fca8fa0cbfa33a497</Application>
  <Pages>1</Pages>
  <Words>268</Words>
  <Characters>1218</Characters>
  <CharactersWithSpaces>2003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2021-08-04T19:18:46Z</dcterms:created>
  <dc:creator/>
  <dc:description/>
  <dc:language>cs-CZ</dc:language>
  <cp:lastModifiedBy/>
  <cp:lastPrinted>2021-08-04T19:50:01Z</cp:lastPrinted>
  <dcterms:modified xsi:type="dcterms:W3CDTF">2021-09-01T22:08:29Z</dcterms:modified>
  <cp:revision>3</cp:revision>
  <dc:subject/>
  <dc:title/>
</cp:coreProperties>
</file>